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4E40">
      <w:pPr>
        <w:pStyle w:val="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180"/>
        <w:jc w:val="left"/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公告附件——</w:t>
      </w:r>
      <w:r>
        <w:rPr>
          <w:color w:val="000000"/>
          <w:spacing w:val="0"/>
          <w:w w:val="100"/>
          <w:position w:val="0"/>
          <w:sz w:val="26"/>
          <w:szCs w:val="26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谈判文件</w:t>
      </w:r>
      <w:r>
        <w:rPr>
          <w:color w:val="000000"/>
          <w:spacing w:val="0"/>
          <w:w w:val="100"/>
          <w:position w:val="0"/>
          <w:sz w:val="26"/>
          <w:szCs w:val="26"/>
        </w:rPr>
        <w:t>详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细</w:t>
      </w:r>
      <w:r>
        <w:rPr>
          <w:color w:val="000000"/>
          <w:spacing w:val="0"/>
          <w:w w:val="100"/>
          <w:position w:val="0"/>
          <w:sz w:val="26"/>
          <w:szCs w:val="26"/>
        </w:rPr>
        <w:t>说明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</w:p>
    <w:p w14:paraId="7EB24281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500"/>
        <w:jc w:val="both"/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谈判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</w:t>
      </w:r>
      <w:r>
        <w:rPr>
          <w:color w:val="000000"/>
          <w:spacing w:val="0"/>
          <w:w w:val="100"/>
          <w:position w:val="0"/>
          <w:sz w:val="24"/>
          <w:szCs w:val="24"/>
        </w:rPr>
        <w:t>支持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现场领取或网络获取</w:t>
      </w:r>
      <w:r>
        <w:rPr>
          <w:color w:val="000000"/>
          <w:spacing w:val="0"/>
          <w:w w:val="100"/>
          <w:position w:val="0"/>
          <w:sz w:val="24"/>
          <w:szCs w:val="24"/>
        </w:rPr>
        <w:t>。符合资格的申请人应当在获取时间内，提供以下材料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至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武汉市江汉区新华西路大武汉1911A座写字楼12楼17-18室或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通过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网络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发送至邮箱（wuhansenlin@126.com）</w:t>
      </w:r>
      <w:r>
        <w:rPr>
          <w:color w:val="000000"/>
          <w:spacing w:val="0"/>
          <w:w w:val="100"/>
          <w:position w:val="0"/>
          <w:sz w:val="24"/>
          <w:szCs w:val="24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  <w:bookmarkStart w:id="7" w:name="_GoBack"/>
      <w:bookmarkEnd w:id="7"/>
    </w:p>
    <w:p w14:paraId="1DC541D5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  <w:sz w:val="24"/>
          <w:szCs w:val="24"/>
        </w:rPr>
        <w:t>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法定代表人授权书及受托人身份证明领取。申请人为其他组织：凭单位介绍信及经办人身份证明领取。申请人为自然人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提供本人身份证明领取（格式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及要求附后</w:t>
      </w:r>
      <w:r>
        <w:rPr>
          <w:color w:val="000000"/>
          <w:spacing w:val="0"/>
          <w:w w:val="100"/>
          <w:position w:val="0"/>
          <w:sz w:val="24"/>
          <w:szCs w:val="24"/>
        </w:rPr>
        <w:t>）。</w:t>
      </w:r>
    </w:p>
    <w:p w14:paraId="1DDBDA2C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2" w:lineRule="exact"/>
        <w:ind w:left="0" w:right="0" w:firstLine="500"/>
        <w:jc w:val="both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  <w:sz w:val="24"/>
          <w:szCs w:val="24"/>
        </w:rPr>
        <w:t>加盖申请人公章的文件领取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登记</w:t>
      </w:r>
      <w:r>
        <w:rPr>
          <w:color w:val="000000"/>
          <w:spacing w:val="0"/>
          <w:w w:val="100"/>
          <w:position w:val="0"/>
          <w:sz w:val="24"/>
          <w:szCs w:val="24"/>
        </w:rPr>
        <w:t>表一份（格式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及要求附后</w:t>
      </w:r>
      <w:r>
        <w:rPr>
          <w:color w:val="000000"/>
          <w:spacing w:val="0"/>
          <w:w w:val="100"/>
          <w:position w:val="0"/>
          <w:sz w:val="24"/>
          <w:szCs w:val="24"/>
        </w:rPr>
        <w:t>）。</w:t>
      </w:r>
    </w:p>
    <w:p w14:paraId="4195EC7A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2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"/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釆购代理机构银行账户信息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仅支持公对公转账，如需其他转账方式请通过邮箱联系并获取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</w:p>
    <w:p w14:paraId="03618074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 xml:space="preserve">户名：武汉森霖工程咨询有限公司 </w:t>
      </w:r>
    </w:p>
    <w:p w14:paraId="1A9C1798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账号：17079301040026427</w:t>
      </w:r>
    </w:p>
    <w:p w14:paraId="090D3FCD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开户行：中国农业银行股份有限公司武汉分行营业部  </w:t>
      </w:r>
    </w:p>
    <w:p w14:paraId="7538993E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大额行号：103521007938 </w:t>
      </w:r>
    </w:p>
    <w:p w14:paraId="7D83C0C9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网络获取的请将转账截图与文件领取资料一并发送至邮箱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  <w:t>）</w:t>
      </w:r>
    </w:p>
    <w:p w14:paraId="4B4D9AF2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D942F8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AB5808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2F6E6AC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AFC0A14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3283064B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CCF070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C866447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28E986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A1D810F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21D908F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 w14:paraId="5FD6A458"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谈判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66D0A7BA">
      <w:pPr>
        <w:spacing w:before="0" w:line="240" w:lineRule="auto"/>
        <w:rPr>
          <w:b/>
          <w:sz w:val="20"/>
        </w:rPr>
      </w:pPr>
    </w:p>
    <w:p w14:paraId="321F4F6D">
      <w:pPr>
        <w:spacing w:before="0" w:after="1" w:line="240" w:lineRule="auto"/>
        <w:rPr>
          <w:b/>
          <w:sz w:val="19"/>
        </w:rPr>
      </w:pPr>
    </w:p>
    <w:tbl>
      <w:tblPr>
        <w:tblStyle w:val="6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19ACB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59E3FA7">
            <w:pPr>
              <w:pStyle w:val="13"/>
              <w:spacing w:before="8"/>
              <w:rPr>
                <w:b/>
                <w:sz w:val="27"/>
              </w:rPr>
            </w:pPr>
          </w:p>
          <w:p w14:paraId="49705BA9">
            <w:pPr>
              <w:pStyle w:val="13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5EE9F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C073A0D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0B4FCC59">
            <w:pPr>
              <w:pStyle w:val="13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638495AE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11AFA8DA">
            <w:pPr>
              <w:pStyle w:val="13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3A40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918A0F4">
            <w:pPr>
              <w:pStyle w:val="13"/>
              <w:spacing w:before="9"/>
              <w:rPr>
                <w:b/>
                <w:sz w:val="34"/>
              </w:rPr>
            </w:pPr>
          </w:p>
          <w:p w14:paraId="662B6B12">
            <w:pPr>
              <w:pStyle w:val="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267DF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A2EBABF">
            <w:pPr>
              <w:pStyle w:val="13"/>
              <w:rPr>
                <w:rFonts w:hint="eastAsia"/>
                <w:sz w:val="24"/>
                <w:lang w:val="en-US" w:eastAsia="zh-CN"/>
              </w:rPr>
            </w:pPr>
          </w:p>
          <w:p w14:paraId="369D08AB">
            <w:pPr>
              <w:pStyle w:val="13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31EA4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4C6B1D0">
            <w:pPr>
              <w:pStyle w:val="13"/>
              <w:ind w:left="21"/>
              <w:rPr>
                <w:sz w:val="24"/>
              </w:rPr>
            </w:pPr>
          </w:p>
          <w:p w14:paraId="2339F1EF">
            <w:pPr>
              <w:pStyle w:val="13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060D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6766933F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6950B494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315AF0CC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46CC1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72DEC04D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5EB77194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1936329F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1B216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8214F22">
            <w:pPr>
              <w:pStyle w:val="13"/>
              <w:rPr>
                <w:b/>
                <w:sz w:val="24"/>
              </w:rPr>
            </w:pPr>
          </w:p>
          <w:p w14:paraId="329F398F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08D4968D">
            <w:pPr>
              <w:pStyle w:val="13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6F143A8E">
            <w:pPr>
              <w:pStyle w:val="13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 w14:paraId="3F6AD02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041714E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BFB5910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3E5B073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5868E68F">
      <w:pPr>
        <w:rPr>
          <w:rFonts w:hint="eastAsia"/>
        </w:rPr>
      </w:pPr>
    </w:p>
    <w:p w14:paraId="722BEDAA">
      <w:pPr>
        <w:pStyle w:val="2"/>
        <w:rPr>
          <w:rFonts w:hint="eastAsia"/>
        </w:rPr>
      </w:pPr>
    </w:p>
    <w:p w14:paraId="0169DB39">
      <w:pPr>
        <w:autoSpaceDE w:val="0"/>
        <w:autoSpaceDN w:val="0"/>
        <w:adjustRightInd w:val="0"/>
        <w:spacing w:line="480" w:lineRule="exact"/>
        <w:ind w:firstLine="480" w:firstLineChars="200"/>
        <w:jc w:val="center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0C8AD49D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DF58324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822DE0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3B85539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46D8597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1543A35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B97F8C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379A8AE7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5B9A3B16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6B595F2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D79D05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1EC2294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3CE769EC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24CA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3E382E3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3D23B5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7871B814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 w14:paraId="55CF7B10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 w14:paraId="61557563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OLE_LINK1"/>
      <w:bookmarkStart w:id="4" w:name="_Toc15601"/>
      <w:bookmarkStart w:id="5" w:name="_Toc30303"/>
      <w:bookmarkStart w:id="6" w:name="_Toc11823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 w14:paraId="1A3A02C5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3D748E52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</w:rPr>
        <w:t>（单位名称）的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内容我均承认。</w:t>
      </w:r>
    </w:p>
    <w:p w14:paraId="07A81A9B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代理人无转委托权，特此委托。</w:t>
      </w:r>
    </w:p>
    <w:p w14:paraId="0AF852FD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3E349494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2FAAD6F6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47AF9AA1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代理人：          性别：        年龄：            </w:t>
      </w:r>
    </w:p>
    <w:p w14:paraId="44F475AE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身份证号码：                   职务：             </w:t>
      </w:r>
    </w:p>
    <w:p w14:paraId="0EFCCFE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                                  （盖章）</w:t>
      </w:r>
    </w:p>
    <w:p w14:paraId="694B95C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法定代表人：                        （签字或盖章）</w:t>
      </w:r>
    </w:p>
    <w:p w14:paraId="0791FF9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授权委托日期：      年     月     日</w:t>
      </w:r>
    </w:p>
    <w:p w14:paraId="67172243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7B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 w14:paraId="00B5B144"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950C56D"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受托代理人身份证复印件（正反面）</w:t>
            </w:r>
          </w:p>
        </w:tc>
      </w:tr>
    </w:tbl>
    <w:p w14:paraId="791DBEC5"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RlNzIwNThkNTkwZDJmNDEzYWM4YzRjYzg5OTg2ZmEifQ=="/>
  </w:docVars>
  <w:rsids>
    <w:rsidRoot w:val="00000000"/>
    <w:rsid w:val="05684DE9"/>
    <w:rsid w:val="07256D6B"/>
    <w:rsid w:val="07CE6C51"/>
    <w:rsid w:val="088F4045"/>
    <w:rsid w:val="09310BBF"/>
    <w:rsid w:val="0D353EF2"/>
    <w:rsid w:val="0DEA1D42"/>
    <w:rsid w:val="0E4A530D"/>
    <w:rsid w:val="0EC83FB3"/>
    <w:rsid w:val="10B8264A"/>
    <w:rsid w:val="11230E97"/>
    <w:rsid w:val="145F0D94"/>
    <w:rsid w:val="164165F9"/>
    <w:rsid w:val="17A73B1A"/>
    <w:rsid w:val="1C792183"/>
    <w:rsid w:val="1CAA18F6"/>
    <w:rsid w:val="1D5F5014"/>
    <w:rsid w:val="1FFB3E8E"/>
    <w:rsid w:val="202A37EA"/>
    <w:rsid w:val="208E2FCF"/>
    <w:rsid w:val="24DF74D4"/>
    <w:rsid w:val="26255134"/>
    <w:rsid w:val="27350F6F"/>
    <w:rsid w:val="29E31555"/>
    <w:rsid w:val="2E492E01"/>
    <w:rsid w:val="315C2194"/>
    <w:rsid w:val="31E5570A"/>
    <w:rsid w:val="321135AC"/>
    <w:rsid w:val="323F3ACB"/>
    <w:rsid w:val="34E3088E"/>
    <w:rsid w:val="39DB6F67"/>
    <w:rsid w:val="3BD873D0"/>
    <w:rsid w:val="3C6A5248"/>
    <w:rsid w:val="3D451CC2"/>
    <w:rsid w:val="40AD263B"/>
    <w:rsid w:val="44387AC7"/>
    <w:rsid w:val="44845721"/>
    <w:rsid w:val="483C0D58"/>
    <w:rsid w:val="4BF72022"/>
    <w:rsid w:val="4EED3B7F"/>
    <w:rsid w:val="50C26973"/>
    <w:rsid w:val="52673FFE"/>
    <w:rsid w:val="52905E4B"/>
    <w:rsid w:val="532A4D76"/>
    <w:rsid w:val="548E7B41"/>
    <w:rsid w:val="559346F7"/>
    <w:rsid w:val="590272DD"/>
    <w:rsid w:val="64C20A08"/>
    <w:rsid w:val="6C0C5D69"/>
    <w:rsid w:val="6D756370"/>
    <w:rsid w:val="766E607C"/>
    <w:rsid w:val="77161A3A"/>
    <w:rsid w:val="785314A7"/>
    <w:rsid w:val="79900D72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797</Words>
  <Characters>851</Characters>
  <TotalTime>0</TotalTime>
  <ScaleCrop>false</ScaleCrop>
  <LinksUpToDate>false</LinksUpToDate>
  <CharactersWithSpaces>1192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霞霞</cp:lastModifiedBy>
  <cp:lastPrinted>2024-10-10T03:48:00Z</cp:lastPrinted>
  <dcterms:modified xsi:type="dcterms:W3CDTF">2024-12-16T13:27:35Z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9949AC0B6D6E4300B1749A82D504DDFA_13</vt:lpwstr>
  </property>
</Properties>
</file>